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7D" w:rsidRPr="00746E41" w:rsidRDefault="007D497D" w:rsidP="007D497D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>武汉理工大学与</w:t>
      </w:r>
      <w:r>
        <w:rPr>
          <w:rFonts w:ascii="黑体" w:eastAsia="黑体" w:hAnsi="宋体" w:hint="eastAsia"/>
          <w:b/>
          <w:bCs/>
          <w:szCs w:val="32"/>
        </w:rPr>
        <w:t>瑞典林奈大学</w:t>
      </w:r>
    </w:p>
    <w:p w:rsidR="007D497D" w:rsidRPr="00746E41" w:rsidRDefault="007D497D" w:rsidP="007D497D">
      <w:pPr>
        <w:spacing w:line="500" w:lineRule="exact"/>
        <w:jc w:val="center"/>
        <w:rPr>
          <w:rFonts w:ascii="黑体" w:eastAsia="黑体" w:hAnsi="宋体" w:hint="eastAsia"/>
          <w:b/>
          <w:bCs/>
          <w:szCs w:val="32"/>
        </w:rPr>
      </w:pPr>
      <w:r w:rsidRPr="00746E41">
        <w:rPr>
          <w:rFonts w:ascii="黑体" w:eastAsia="黑体" w:hAnsi="宋体" w:hint="eastAsia"/>
          <w:b/>
          <w:bCs/>
          <w:szCs w:val="32"/>
        </w:rPr>
        <w:t xml:space="preserve"> </w:t>
      </w:r>
      <w:r>
        <w:rPr>
          <w:rFonts w:ascii="黑体" w:eastAsia="黑体" w:hAnsi="宋体" w:hint="eastAsia"/>
          <w:b/>
          <w:bCs/>
          <w:szCs w:val="32"/>
        </w:rPr>
        <w:t>学分</w:t>
      </w:r>
      <w:r w:rsidRPr="00746E41">
        <w:rPr>
          <w:rFonts w:ascii="黑体" w:eastAsia="黑体" w:hAnsi="宋体" w:hint="eastAsia"/>
          <w:b/>
          <w:bCs/>
          <w:szCs w:val="32"/>
        </w:rPr>
        <w:t>项目介绍</w:t>
      </w:r>
    </w:p>
    <w:p w:rsidR="007D497D" w:rsidRPr="00746E41" w:rsidRDefault="007D497D" w:rsidP="007D497D">
      <w:pPr>
        <w:spacing w:line="500" w:lineRule="exact"/>
        <w:jc w:val="center"/>
        <w:rPr>
          <w:rFonts w:ascii="黑体" w:eastAsia="黑体" w:hAnsi="宋体" w:hint="eastAsia"/>
          <w:b/>
          <w:bCs/>
          <w:sz w:val="28"/>
          <w:szCs w:val="28"/>
        </w:rPr>
      </w:pPr>
    </w:p>
    <w:p w:rsidR="007D497D" w:rsidRPr="00746E41" w:rsidRDefault="007D497D" w:rsidP="007D497D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项目简介</w:t>
      </w:r>
    </w:p>
    <w:p w:rsidR="007D497D" w:rsidRPr="00D93D34" w:rsidRDefault="007D497D" w:rsidP="007D497D">
      <w:pPr>
        <w:spacing w:line="276" w:lineRule="auto"/>
        <w:ind w:firstLineChars="200" w:firstLine="560"/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根据</w:t>
      </w:r>
      <w:r>
        <w:rPr>
          <w:rFonts w:ascii="黑体" w:eastAsia="黑体" w:hint="eastAsia"/>
          <w:sz w:val="28"/>
          <w:szCs w:val="28"/>
        </w:rPr>
        <w:t>我校</w:t>
      </w:r>
      <w:r w:rsidRPr="00746E41">
        <w:rPr>
          <w:rFonts w:ascii="黑体" w:eastAsia="黑体" w:hint="eastAsia"/>
          <w:sz w:val="28"/>
          <w:szCs w:val="28"/>
        </w:rPr>
        <w:t>与</w:t>
      </w:r>
      <w:r>
        <w:rPr>
          <w:rFonts w:ascii="黑体" w:eastAsia="黑体" w:hint="eastAsia"/>
          <w:sz w:val="28"/>
          <w:szCs w:val="28"/>
        </w:rPr>
        <w:t>瑞典林奈大学</w:t>
      </w:r>
      <w:r w:rsidRPr="00746E41">
        <w:rPr>
          <w:rFonts w:ascii="黑体" w:eastAsia="黑体" w:hint="eastAsia"/>
          <w:sz w:val="28"/>
          <w:szCs w:val="28"/>
        </w:rPr>
        <w:t>（</w:t>
      </w:r>
      <w:r w:rsidRPr="00CE4640">
        <w:rPr>
          <w:rFonts w:ascii="黑体" w:eastAsia="黑体"/>
          <w:sz w:val="28"/>
          <w:szCs w:val="28"/>
          <w:lang w:val="en-US" w:eastAsia="zh-CN"/>
        </w:rPr>
        <w:t>Linnaeus University</w:t>
      </w:r>
      <w:r w:rsidRPr="00746E41">
        <w:rPr>
          <w:rFonts w:ascii="黑体" w:eastAsia="黑体" w:hint="eastAsia"/>
          <w:sz w:val="28"/>
          <w:szCs w:val="28"/>
        </w:rPr>
        <w:t>）签订的</w:t>
      </w:r>
      <w:r w:rsidRPr="00934972">
        <w:rPr>
          <w:rFonts w:ascii="黑体" w:eastAsia="黑体" w:hint="eastAsia"/>
          <w:sz w:val="28"/>
          <w:szCs w:val="28"/>
        </w:rPr>
        <w:t>校际合作交流协议</w:t>
      </w:r>
      <w:r w:rsidRPr="00746E41">
        <w:rPr>
          <w:rFonts w:ascii="黑体" w:eastAsia="黑体" w:hint="eastAsia"/>
          <w:sz w:val="28"/>
          <w:szCs w:val="28"/>
        </w:rPr>
        <w:t>，两校</w:t>
      </w:r>
      <w:r>
        <w:rPr>
          <w:rFonts w:ascii="黑体" w:eastAsia="黑体" w:hint="eastAsia"/>
          <w:sz w:val="28"/>
          <w:szCs w:val="28"/>
        </w:rPr>
        <w:t>开展学分</w:t>
      </w:r>
      <w:r w:rsidRPr="00746E41">
        <w:rPr>
          <w:rFonts w:ascii="黑体" w:eastAsia="黑体" w:hint="eastAsia"/>
          <w:sz w:val="28"/>
          <w:szCs w:val="28"/>
        </w:rPr>
        <w:t>项目的合作，</w:t>
      </w:r>
      <w:r w:rsidRPr="00D93D34">
        <w:rPr>
          <w:rFonts w:ascii="黑体" w:eastAsia="黑体" w:hint="eastAsia"/>
          <w:sz w:val="28"/>
          <w:szCs w:val="28"/>
        </w:rPr>
        <w:t>我校可选派学生于</w:t>
      </w:r>
      <w:r w:rsidRPr="005908A9">
        <w:rPr>
          <w:rFonts w:ascii="黑体" w:eastAsia="黑体" w:hint="eastAsia"/>
          <w:sz w:val="28"/>
          <w:szCs w:val="28"/>
        </w:rPr>
        <w:t>201</w:t>
      </w:r>
      <w:r>
        <w:rPr>
          <w:rFonts w:ascii="黑体" w:eastAsia="黑体" w:hint="eastAsia"/>
          <w:sz w:val="28"/>
          <w:szCs w:val="28"/>
        </w:rPr>
        <w:t>8年8</w:t>
      </w:r>
      <w:r w:rsidRPr="00D93D34">
        <w:rPr>
          <w:rFonts w:ascii="黑体" w:eastAsia="黑体" w:hint="eastAsia"/>
          <w:sz w:val="28"/>
          <w:szCs w:val="28"/>
        </w:rPr>
        <w:t>月前往该校参加学分项目。学分项目即我校学生完成</w:t>
      </w:r>
      <w:r>
        <w:rPr>
          <w:rFonts w:ascii="黑体" w:eastAsia="黑体" w:hint="eastAsia"/>
          <w:sz w:val="28"/>
          <w:szCs w:val="28"/>
        </w:rPr>
        <w:t>至少1年</w:t>
      </w:r>
      <w:r w:rsidRPr="00D93D34">
        <w:rPr>
          <w:rFonts w:ascii="黑体" w:eastAsia="黑体" w:hint="eastAsia"/>
          <w:sz w:val="28"/>
          <w:szCs w:val="28"/>
        </w:rPr>
        <w:t>的本科学习后，符合条件者赴</w:t>
      </w:r>
      <w:r>
        <w:rPr>
          <w:rFonts w:ascii="黑体" w:eastAsia="黑体" w:hint="eastAsia"/>
          <w:sz w:val="28"/>
          <w:szCs w:val="28"/>
        </w:rPr>
        <w:t>林奈大学</w:t>
      </w:r>
      <w:r w:rsidRPr="00D93D34">
        <w:rPr>
          <w:rFonts w:ascii="黑体" w:eastAsia="黑体" w:hint="eastAsia"/>
          <w:sz w:val="28"/>
          <w:szCs w:val="28"/>
        </w:rPr>
        <w:t>学习1学期</w:t>
      </w:r>
      <w:r>
        <w:rPr>
          <w:rFonts w:ascii="黑体" w:eastAsia="黑体" w:hint="eastAsia"/>
          <w:sz w:val="28"/>
          <w:szCs w:val="28"/>
        </w:rPr>
        <w:t>或1学年</w:t>
      </w:r>
      <w:r w:rsidRPr="00D93D34">
        <w:rPr>
          <w:rFonts w:ascii="黑体" w:eastAsia="黑体" w:hint="eastAsia"/>
          <w:sz w:val="28"/>
          <w:szCs w:val="28"/>
        </w:rPr>
        <w:t>，在</w:t>
      </w:r>
      <w:r>
        <w:rPr>
          <w:rFonts w:ascii="黑体" w:eastAsia="黑体" w:hint="eastAsia"/>
          <w:sz w:val="28"/>
          <w:szCs w:val="28"/>
          <w:lang w:val="en-US"/>
        </w:rPr>
        <w:t>林奈大学</w:t>
      </w:r>
      <w:r w:rsidRPr="00D93D34">
        <w:rPr>
          <w:rFonts w:ascii="黑体" w:eastAsia="黑体" w:hint="eastAsia"/>
          <w:sz w:val="28"/>
          <w:szCs w:val="28"/>
        </w:rPr>
        <w:t>修得的学分转移回我校。</w:t>
      </w:r>
    </w:p>
    <w:p w:rsidR="007D497D" w:rsidRPr="00746E41" w:rsidRDefault="007D497D" w:rsidP="007D497D">
      <w:pPr>
        <w:spacing w:line="276" w:lineRule="auto"/>
        <w:jc w:val="left"/>
        <w:rPr>
          <w:rFonts w:ascii="黑体" w:eastAsia="黑体" w:hAnsi="宋体" w:cs="宋体" w:hint="eastAsia"/>
          <w:sz w:val="28"/>
          <w:szCs w:val="28"/>
        </w:rPr>
      </w:pPr>
    </w:p>
    <w:p w:rsidR="007D497D" w:rsidRDefault="007D497D" w:rsidP="007D497D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选拔对象</w:t>
      </w:r>
      <w:r>
        <w:rPr>
          <w:rFonts w:ascii="黑体" w:eastAsia="黑体" w:hint="eastAsia"/>
          <w:b/>
          <w:bCs/>
          <w:sz w:val="28"/>
          <w:szCs w:val="28"/>
        </w:rPr>
        <w:t>及名额</w:t>
      </w:r>
    </w:p>
    <w:p w:rsidR="007D497D" w:rsidRPr="00C21516" w:rsidRDefault="007D497D" w:rsidP="007D497D">
      <w:pPr>
        <w:numPr>
          <w:ilvl w:val="0"/>
          <w:numId w:val="3"/>
        </w:numPr>
        <w:spacing w:line="500" w:lineRule="exact"/>
        <w:rPr>
          <w:rFonts w:ascii="黑体" w:eastAsia="黑体" w:hint="eastAsia"/>
          <w:sz w:val="28"/>
          <w:szCs w:val="28"/>
        </w:rPr>
      </w:pPr>
      <w:r w:rsidRPr="00C21516">
        <w:rPr>
          <w:rFonts w:ascii="黑体" w:eastAsia="黑体" w:hint="eastAsia"/>
          <w:sz w:val="28"/>
          <w:szCs w:val="28"/>
        </w:rPr>
        <w:t>选拔对象：</w:t>
      </w:r>
    </w:p>
    <w:p w:rsidR="007D497D" w:rsidRPr="00C21516" w:rsidRDefault="007D497D" w:rsidP="007D497D">
      <w:p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>
        <w:rPr>
          <w:rFonts w:ascii="黑体" w:eastAsia="黑体" w:hint="eastAsia"/>
          <w:sz w:val="28"/>
          <w:szCs w:val="28"/>
          <w:lang w:val="en-US"/>
        </w:rPr>
        <w:t>我校理工类、经管类</w:t>
      </w:r>
      <w:r w:rsidRPr="004B006A">
        <w:rPr>
          <w:rFonts w:ascii="黑体" w:eastAsia="黑体" w:hAnsi="黑体" w:hint="eastAsia"/>
          <w:sz w:val="28"/>
          <w:szCs w:val="28"/>
        </w:rPr>
        <w:t>专业</w:t>
      </w:r>
      <w:r>
        <w:rPr>
          <w:rFonts w:ascii="黑体" w:eastAsia="黑体" w:hAnsi="黑体" w:hint="eastAsia"/>
          <w:sz w:val="28"/>
          <w:szCs w:val="28"/>
        </w:rPr>
        <w:t>背景二、三年级全日制</w:t>
      </w:r>
      <w:r w:rsidRPr="004B006A">
        <w:rPr>
          <w:rFonts w:ascii="黑体" w:eastAsia="黑体" w:hAnsi="黑体" w:hint="eastAsia"/>
          <w:sz w:val="28"/>
          <w:szCs w:val="28"/>
        </w:rPr>
        <w:t>本科生</w:t>
      </w:r>
      <w:r>
        <w:rPr>
          <w:rFonts w:ascii="黑体" w:eastAsia="黑体" w:hAnsi="黑体" w:hint="eastAsia"/>
          <w:sz w:val="28"/>
          <w:szCs w:val="28"/>
        </w:rPr>
        <w:t>。</w:t>
      </w:r>
    </w:p>
    <w:p w:rsidR="007D497D" w:rsidRDefault="007D497D" w:rsidP="007D497D">
      <w:pPr>
        <w:numPr>
          <w:ilvl w:val="0"/>
          <w:numId w:val="3"/>
        </w:num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招生名额</w:t>
      </w:r>
    </w:p>
    <w:p w:rsidR="007D497D" w:rsidRPr="00144CDF" w:rsidRDefault="007D497D" w:rsidP="007D497D">
      <w:pPr>
        <w:spacing w:line="276" w:lineRule="auto"/>
        <w:jc w:val="lef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4</w:t>
      </w:r>
      <w:r w:rsidRPr="00275A20">
        <w:rPr>
          <w:rFonts w:ascii="黑体" w:eastAsia="黑体" w:hint="eastAsia"/>
          <w:sz w:val="28"/>
          <w:szCs w:val="28"/>
        </w:rPr>
        <w:t>人，</w:t>
      </w:r>
      <w:r>
        <w:rPr>
          <w:rFonts w:ascii="黑体" w:eastAsia="黑体" w:hint="eastAsia"/>
          <w:sz w:val="28"/>
          <w:szCs w:val="28"/>
        </w:rPr>
        <w:t>武汉理工大学推荐</w:t>
      </w:r>
      <w:r w:rsidRPr="00275A20">
        <w:rPr>
          <w:rFonts w:ascii="黑体" w:eastAsia="黑体" w:hint="eastAsia"/>
          <w:sz w:val="28"/>
          <w:szCs w:val="28"/>
        </w:rPr>
        <w:t>，瑞典林奈大学择优录取</w:t>
      </w:r>
    </w:p>
    <w:p w:rsidR="007D497D" w:rsidRPr="00746E41" w:rsidRDefault="007D497D" w:rsidP="007D497D">
      <w:pPr>
        <w:spacing w:line="500" w:lineRule="exact"/>
        <w:ind w:firstLineChars="200" w:firstLine="560"/>
        <w:rPr>
          <w:rFonts w:ascii="黑体" w:eastAsia="黑体" w:hAnsi="宋体" w:hint="eastAsia"/>
          <w:sz w:val="28"/>
          <w:szCs w:val="28"/>
        </w:rPr>
      </w:pPr>
    </w:p>
    <w:p w:rsidR="007D497D" w:rsidRPr="00746E41" w:rsidRDefault="007D497D" w:rsidP="007D497D">
      <w:pPr>
        <w:numPr>
          <w:ilvl w:val="0"/>
          <w:numId w:val="1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录取条件</w:t>
      </w:r>
    </w:p>
    <w:p w:rsidR="007D497D" w:rsidRPr="00275A20" w:rsidRDefault="007D497D" w:rsidP="007D497D">
      <w:pPr>
        <w:jc w:val="left"/>
        <w:rPr>
          <w:rFonts w:ascii="黑体" w:eastAsia="黑体" w:hint="eastAsia"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1、</w:t>
      </w:r>
      <w:r>
        <w:rPr>
          <w:rFonts w:ascii="黑体" w:eastAsia="黑体" w:hint="eastAsia"/>
          <w:sz w:val="28"/>
          <w:szCs w:val="28"/>
        </w:rPr>
        <w:t>英语水平优秀</w:t>
      </w:r>
      <w:r w:rsidRPr="00275A20">
        <w:rPr>
          <w:rFonts w:ascii="黑体" w:eastAsia="黑体" w:hint="eastAsia"/>
          <w:sz w:val="28"/>
          <w:szCs w:val="28"/>
        </w:rPr>
        <w:t>，</w:t>
      </w:r>
      <w:r>
        <w:rPr>
          <w:rFonts w:ascii="黑体" w:eastAsia="黑体" w:hint="eastAsia"/>
          <w:sz w:val="28"/>
          <w:szCs w:val="28"/>
        </w:rPr>
        <w:t>有雅思及托福成绩优先，或提供英语四六级成绩单</w:t>
      </w:r>
    </w:p>
    <w:p w:rsidR="007D497D" w:rsidRPr="00746E41" w:rsidRDefault="007D497D" w:rsidP="007D497D">
      <w:pPr>
        <w:jc w:val="left"/>
        <w:rPr>
          <w:rFonts w:ascii="黑体" w:eastAsia="黑体" w:hAnsi="宋体" w:cs="宋体" w:hint="eastAsia"/>
          <w:b/>
          <w:sz w:val="28"/>
          <w:szCs w:val="28"/>
        </w:rPr>
      </w:pPr>
      <w:r w:rsidRPr="00746E41">
        <w:rPr>
          <w:rFonts w:ascii="黑体" w:eastAsia="黑体" w:hint="eastAsia"/>
          <w:sz w:val="28"/>
          <w:szCs w:val="28"/>
        </w:rPr>
        <w:t>2、通过</w:t>
      </w:r>
      <w:r>
        <w:rPr>
          <w:rFonts w:ascii="黑体" w:eastAsia="黑体" w:hint="eastAsia"/>
          <w:sz w:val="28"/>
          <w:szCs w:val="28"/>
        </w:rPr>
        <w:t>瑞典林奈大学</w:t>
      </w:r>
      <w:r w:rsidRPr="00746E41">
        <w:rPr>
          <w:rFonts w:ascii="黑体" w:eastAsia="黑体" w:hint="eastAsia"/>
          <w:sz w:val="28"/>
          <w:szCs w:val="28"/>
        </w:rPr>
        <w:t>的材料审核</w:t>
      </w:r>
    </w:p>
    <w:p w:rsidR="007D497D" w:rsidRPr="00746E41" w:rsidRDefault="007D497D" w:rsidP="007D497D">
      <w:pPr>
        <w:spacing w:line="500" w:lineRule="exact"/>
        <w:rPr>
          <w:rFonts w:ascii="黑体" w:eastAsia="黑体" w:hint="eastAsia"/>
          <w:sz w:val="28"/>
          <w:szCs w:val="28"/>
        </w:rPr>
      </w:pPr>
    </w:p>
    <w:p w:rsidR="007D497D" w:rsidRPr="00746E41" w:rsidRDefault="007D497D" w:rsidP="007D497D">
      <w:pPr>
        <w:numPr>
          <w:ilvl w:val="0"/>
          <w:numId w:val="2"/>
        </w:numPr>
        <w:spacing w:line="500" w:lineRule="exact"/>
        <w:rPr>
          <w:rFonts w:ascii="黑体" w:eastAsia="黑体" w:hint="eastAsia"/>
          <w:b/>
          <w:bCs/>
          <w:sz w:val="28"/>
          <w:szCs w:val="28"/>
        </w:rPr>
      </w:pPr>
      <w:r w:rsidRPr="00746E41">
        <w:rPr>
          <w:rFonts w:ascii="黑体" w:eastAsia="黑体" w:hint="eastAsia"/>
          <w:b/>
          <w:bCs/>
          <w:sz w:val="28"/>
          <w:szCs w:val="28"/>
        </w:rPr>
        <w:t>境外费用</w:t>
      </w:r>
    </w:p>
    <w:p w:rsidR="007D497D" w:rsidRDefault="007D497D" w:rsidP="007D497D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交换生4人，瑞典林奈大学免收学费，学生需承担交流期间的旅费、生活费、保险费及其他费用</w:t>
      </w:r>
    </w:p>
    <w:p w:rsidR="007D497D" w:rsidRPr="00746E41" w:rsidRDefault="007D497D" w:rsidP="007D497D">
      <w:pPr>
        <w:snapToGrid w:val="0"/>
        <w:spacing w:line="500" w:lineRule="exact"/>
        <w:rPr>
          <w:rFonts w:ascii="黑体" w:eastAsia="黑体" w:hint="eastAsia"/>
          <w:sz w:val="28"/>
          <w:szCs w:val="28"/>
        </w:rPr>
      </w:pPr>
    </w:p>
    <w:p w:rsidR="007D497D" w:rsidRPr="00746E41" w:rsidRDefault="007D497D" w:rsidP="007D497D">
      <w:pPr>
        <w:snapToGrid w:val="0"/>
        <w:spacing w:line="440" w:lineRule="exact"/>
        <w:rPr>
          <w:rFonts w:ascii="黑体" w:eastAsia="黑体" w:hint="eastAsia"/>
          <w:b/>
          <w:sz w:val="28"/>
          <w:szCs w:val="28"/>
        </w:rPr>
      </w:pPr>
      <w:r w:rsidRPr="00746E41">
        <w:rPr>
          <w:rFonts w:ascii="黑体" w:eastAsia="黑体" w:hint="eastAsia"/>
          <w:b/>
          <w:sz w:val="28"/>
          <w:szCs w:val="28"/>
        </w:rPr>
        <w:lastRenderedPageBreak/>
        <w:t>五、报名须知</w:t>
      </w:r>
    </w:p>
    <w:p w:rsidR="007D497D" w:rsidRPr="00746E41" w:rsidRDefault="007D497D" w:rsidP="007D497D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746E41">
        <w:rPr>
          <w:rFonts w:ascii="黑体" w:eastAsia="黑体" w:hint="eastAsia"/>
          <w:sz w:val="28"/>
          <w:szCs w:val="28"/>
        </w:rPr>
        <w:t>报名时间：</w:t>
      </w:r>
      <w:r w:rsidRPr="00DB4A47">
        <w:rPr>
          <w:rFonts w:ascii="黑体" w:eastAsia="黑体" w:hint="eastAsia"/>
          <w:color w:val="FF0000"/>
          <w:sz w:val="28"/>
          <w:szCs w:val="28"/>
        </w:rPr>
        <w:t>自通知发布之日起至201</w:t>
      </w:r>
      <w:r>
        <w:rPr>
          <w:rFonts w:ascii="黑体" w:eastAsia="黑体" w:hint="eastAsia"/>
          <w:color w:val="FF0000"/>
          <w:sz w:val="28"/>
          <w:szCs w:val="28"/>
        </w:rPr>
        <w:t>8</w:t>
      </w:r>
      <w:r w:rsidRPr="00DB4A47">
        <w:rPr>
          <w:rFonts w:ascii="黑体" w:eastAsia="黑体" w:hint="eastAsia"/>
          <w:color w:val="FF0000"/>
          <w:sz w:val="28"/>
          <w:szCs w:val="28"/>
        </w:rPr>
        <w:t>年</w:t>
      </w:r>
      <w:r>
        <w:rPr>
          <w:rFonts w:ascii="黑体" w:eastAsia="黑体" w:hint="eastAsia"/>
          <w:color w:val="FF0000"/>
          <w:sz w:val="28"/>
          <w:szCs w:val="28"/>
        </w:rPr>
        <w:t>3</w:t>
      </w:r>
      <w:r w:rsidRPr="00DB4A47">
        <w:rPr>
          <w:rFonts w:ascii="黑体" w:eastAsia="黑体" w:hint="eastAsia"/>
          <w:color w:val="FF0000"/>
          <w:sz w:val="28"/>
          <w:szCs w:val="28"/>
        </w:rPr>
        <w:t>月</w:t>
      </w:r>
      <w:r>
        <w:rPr>
          <w:rFonts w:ascii="黑体" w:eastAsia="黑体" w:hint="eastAsia"/>
          <w:color w:val="FF0000"/>
          <w:sz w:val="28"/>
          <w:szCs w:val="28"/>
        </w:rPr>
        <w:t>20</w:t>
      </w:r>
      <w:r w:rsidRPr="00DB4A47">
        <w:rPr>
          <w:rFonts w:ascii="黑体" w:eastAsia="黑体" w:hint="eastAsia"/>
          <w:color w:val="FF0000"/>
          <w:sz w:val="28"/>
          <w:szCs w:val="28"/>
        </w:rPr>
        <w:t>日</w:t>
      </w:r>
    </w:p>
    <w:p w:rsidR="007D497D" w:rsidRPr="00746E41" w:rsidRDefault="007D497D" w:rsidP="007D497D">
      <w:pPr>
        <w:widowControl/>
        <w:snapToGrid w:val="0"/>
        <w:spacing w:line="440" w:lineRule="exact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  <w:r>
        <w:rPr>
          <w:rFonts w:ascii="黑体" w:eastAsia="黑体" w:hint="eastAsia"/>
          <w:sz w:val="28"/>
          <w:szCs w:val="28"/>
        </w:rPr>
        <w:t>2、</w:t>
      </w:r>
      <w:r w:rsidRPr="00746E41">
        <w:rPr>
          <w:rFonts w:ascii="黑体" w:eastAsia="黑体" w:hint="eastAsia"/>
          <w:sz w:val="28"/>
          <w:szCs w:val="28"/>
        </w:rPr>
        <w:t>报名地点：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教务处学籍管理办公室（马房山校区东院行政楼</w:t>
      </w:r>
      <w:r w:rsidRPr="00746E41">
        <w:rPr>
          <w:rFonts w:ascii="黑体" w:eastAsia="黑体" w:hint="eastAsia"/>
          <w:color w:val="333333"/>
          <w:kern w:val="0"/>
          <w:sz w:val="28"/>
          <w:szCs w:val="28"/>
          <w:shd w:val="clear" w:color="auto" w:fill="FFFFFF"/>
        </w:rPr>
        <w:t>206</w:t>
      </w:r>
      <w:r w:rsidRPr="00746E41"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  <w:t>室）</w:t>
      </w:r>
    </w:p>
    <w:p w:rsidR="007D497D" w:rsidRPr="00746E41" w:rsidRDefault="007D497D" w:rsidP="007D497D">
      <w:pPr>
        <w:widowControl/>
        <w:snapToGrid w:val="0"/>
        <w:spacing w:line="440" w:lineRule="exact"/>
        <w:ind w:firstLineChars="200" w:firstLine="560"/>
        <w:rPr>
          <w:rFonts w:ascii="黑体" w:eastAsia="黑体" w:cs="仿宋_GB2312" w:hint="eastAsia"/>
          <w:color w:val="333333"/>
          <w:kern w:val="0"/>
          <w:sz w:val="28"/>
          <w:szCs w:val="28"/>
          <w:shd w:val="clear" w:color="auto" w:fill="FFFFFF"/>
        </w:rPr>
      </w:pPr>
    </w:p>
    <w:p w:rsidR="007D497D" w:rsidRPr="00746E41" w:rsidRDefault="007D497D" w:rsidP="007D497D">
      <w:pPr>
        <w:pStyle w:val="p0"/>
        <w:spacing w:line="420" w:lineRule="atLeast"/>
        <w:ind w:left="178" w:hanging="178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b/>
          <w:bCs/>
          <w:sz w:val="28"/>
          <w:szCs w:val="28"/>
        </w:rPr>
        <w:t>六、 报名咨询：</w:t>
      </w:r>
      <w:r w:rsidRPr="00746E41">
        <w:rPr>
          <w:rFonts w:ascii="黑体" w:eastAsia="黑体" w:hAnsi="宋体" w:hint="eastAsia"/>
          <w:bCs/>
          <w:sz w:val="28"/>
          <w:szCs w:val="28"/>
        </w:rPr>
        <w:t>国际教育学院</w:t>
      </w:r>
      <w:r w:rsidRPr="00746E41">
        <w:rPr>
          <w:rFonts w:ascii="黑体" w:eastAsia="黑体" w:hAnsi="宋体" w:hint="eastAsia"/>
          <w:b/>
          <w:bCs/>
          <w:sz w:val="28"/>
          <w:szCs w:val="28"/>
        </w:rPr>
        <w:t xml:space="preserve"> </w:t>
      </w:r>
    </w:p>
    <w:p w:rsidR="007D497D" w:rsidRPr="00746E41" w:rsidRDefault="007D497D" w:rsidP="007D497D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地址：武汉理工大学东院第四教学楼 305/503办公室</w:t>
      </w:r>
    </w:p>
    <w:p w:rsidR="007D497D" w:rsidRPr="00746E41" w:rsidRDefault="007D497D" w:rsidP="007D497D">
      <w:pPr>
        <w:pStyle w:val="p0"/>
        <w:spacing w:line="420" w:lineRule="atLeast"/>
        <w:jc w:val="left"/>
        <w:rPr>
          <w:rFonts w:ascii="黑体" w:eastAsia="黑体" w:hAnsi="宋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电话：027-87859232（李老师）027-87859015（朱老师/吴老师）</w:t>
      </w:r>
      <w:r w:rsidRPr="00746E41">
        <w:rPr>
          <w:rFonts w:ascii="黑体" w:eastAsia="黑体" w:hint="eastAsia"/>
          <w:sz w:val="28"/>
          <w:szCs w:val="28"/>
        </w:rPr>
        <w:t>027-87859268（彭老师）</w:t>
      </w:r>
      <w:r w:rsidRPr="00746E41">
        <w:rPr>
          <w:rFonts w:ascii="黑体" w:eastAsia="黑体" w:hAnsi="宋体" w:hint="eastAsia"/>
          <w:color w:val="000000"/>
          <w:sz w:val="28"/>
          <w:szCs w:val="28"/>
        </w:rPr>
        <w:t>027-87859079（万老师）</w:t>
      </w:r>
    </w:p>
    <w:p w:rsidR="007D497D" w:rsidRPr="00746E41" w:rsidRDefault="007D497D" w:rsidP="007D497D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Ansi="宋体" w:hint="eastAsia"/>
          <w:color w:val="000000"/>
          <w:sz w:val="28"/>
          <w:szCs w:val="28"/>
        </w:rPr>
        <w:t>邮箱：</w:t>
      </w:r>
      <w:hyperlink r:id="rId7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zhongfa@whut.edu.cn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>；</w:t>
      </w:r>
      <w:hyperlink r:id="rId8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studyabroad@whut.edu.cn</w:t>
        </w:r>
      </w:hyperlink>
      <w:r w:rsidRPr="00746E41">
        <w:rPr>
          <w:rFonts w:ascii="黑体" w:eastAsia="黑体" w:hAnsi="Verdana" w:hint="eastAsia"/>
          <w:color w:val="222222"/>
          <w:sz w:val="28"/>
          <w:szCs w:val="28"/>
        </w:rPr>
        <w:t>；</w:t>
      </w:r>
      <w:hyperlink r:id="rId9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ciee@whut.edu.cn</w:t>
        </w:r>
      </w:hyperlink>
      <w:r w:rsidRPr="00746E41">
        <w:rPr>
          <w:rFonts w:ascii="黑体" w:eastAsia="黑体" w:hint="eastAsia"/>
          <w:color w:val="000000"/>
          <w:sz w:val="28"/>
          <w:szCs w:val="28"/>
        </w:rPr>
        <w:t xml:space="preserve">  ；</w:t>
      </w:r>
      <w:hyperlink r:id="rId10" w:history="1">
        <w:r w:rsidRPr="00746E41">
          <w:rPr>
            <w:rStyle w:val="a5"/>
            <w:rFonts w:ascii="黑体" w:eastAsia="黑体" w:hint="eastAsia"/>
            <w:sz w:val="28"/>
            <w:szCs w:val="28"/>
          </w:rPr>
          <w:t>cgb@whut.edu.cn</w:t>
        </w:r>
      </w:hyperlink>
    </w:p>
    <w:p w:rsidR="007D497D" w:rsidRPr="00746E41" w:rsidRDefault="007D497D" w:rsidP="007D497D">
      <w:pPr>
        <w:pStyle w:val="p0"/>
        <w:spacing w:line="420" w:lineRule="atLeast"/>
        <w:jc w:val="lef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>网址：ciee.whut.edu.cn</w:t>
      </w:r>
    </w:p>
    <w:p w:rsidR="007D497D" w:rsidRPr="00746E41" w:rsidRDefault="007D497D" w:rsidP="007D497D">
      <w:pPr>
        <w:pStyle w:val="p0"/>
        <w:spacing w:line="420" w:lineRule="atLeast"/>
        <w:jc w:val="left"/>
        <w:rPr>
          <w:rFonts w:ascii="黑体" w:eastAsia="黑体" w:hint="eastAsia"/>
          <w:b/>
          <w:color w:val="000000"/>
          <w:sz w:val="28"/>
          <w:szCs w:val="28"/>
        </w:rPr>
      </w:pPr>
      <w:r w:rsidRPr="00746E41">
        <w:rPr>
          <w:rFonts w:ascii="黑体" w:eastAsia="黑体" w:hint="eastAsia"/>
          <w:b/>
          <w:color w:val="000000"/>
          <w:sz w:val="28"/>
          <w:szCs w:val="28"/>
        </w:rPr>
        <w:t>微信公众号：武汉理工大学留学百科</w:t>
      </w:r>
    </w:p>
    <w:p w:rsidR="007D497D" w:rsidRPr="00746E41" w:rsidRDefault="007D497D" w:rsidP="007D497D">
      <w:pPr>
        <w:pStyle w:val="p0"/>
        <w:spacing w:line="420" w:lineRule="atLeast"/>
        <w:rPr>
          <w:rFonts w:ascii="黑体" w:eastAsia="黑体" w:hint="eastAsia"/>
          <w:color w:val="000000"/>
          <w:sz w:val="28"/>
          <w:szCs w:val="28"/>
        </w:rPr>
      </w:pPr>
      <w:r w:rsidRPr="00746E41">
        <w:rPr>
          <w:rFonts w:ascii="黑体" w:eastAsia="黑体" w:hint="eastAsia"/>
          <w:color w:val="000000"/>
          <w:sz w:val="28"/>
          <w:szCs w:val="28"/>
        </w:rPr>
        <w:t xml:space="preserve">              </w:t>
      </w:r>
      <w:r>
        <w:rPr>
          <w:rFonts w:ascii="黑体" w:eastAsia="黑体"/>
          <w:color w:val="000000"/>
          <w:sz w:val="28"/>
          <w:szCs w:val="28"/>
        </w:rPr>
        <w:t xml:space="preserve"> </w:t>
      </w:r>
      <w:r>
        <w:rPr>
          <w:rFonts w:ascii="黑体" w:eastAsia="黑体" w:hint="eastAsia"/>
          <w:noProof/>
          <w:color w:val="000000"/>
          <w:sz w:val="28"/>
          <w:szCs w:val="28"/>
        </w:rPr>
        <w:drawing>
          <wp:inline distT="0" distB="0" distL="0" distR="0">
            <wp:extent cx="1162050" cy="1162050"/>
            <wp:effectExtent l="19050" t="0" r="0" b="0"/>
            <wp:docPr id="1" name="图片 1" descr="微信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公众号二维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97D" w:rsidRPr="00746E41" w:rsidRDefault="007D497D" w:rsidP="007D497D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7D497D" w:rsidRPr="00746E41" w:rsidRDefault="007D497D" w:rsidP="007D497D">
      <w:pPr>
        <w:widowControl/>
        <w:snapToGrid w:val="0"/>
        <w:spacing w:line="440" w:lineRule="exact"/>
        <w:rPr>
          <w:rFonts w:ascii="黑体" w:eastAsia="黑体" w:hint="eastAsia"/>
          <w:sz w:val="28"/>
          <w:szCs w:val="28"/>
        </w:rPr>
      </w:pPr>
    </w:p>
    <w:p w:rsidR="007D497D" w:rsidRPr="00746E41" w:rsidRDefault="007D497D" w:rsidP="007D497D">
      <w:pPr>
        <w:rPr>
          <w:rFonts w:ascii="黑体" w:eastAsia="黑体" w:hint="eastAsia"/>
          <w:sz w:val="28"/>
          <w:szCs w:val="28"/>
        </w:rPr>
      </w:pPr>
    </w:p>
    <w:p w:rsidR="007D497D" w:rsidRPr="00746E41" w:rsidRDefault="007D497D" w:rsidP="007D497D">
      <w:pPr>
        <w:rPr>
          <w:rFonts w:ascii="黑体" w:eastAsia="黑体" w:hint="eastAsia"/>
          <w:sz w:val="28"/>
          <w:szCs w:val="28"/>
        </w:rPr>
      </w:pPr>
    </w:p>
    <w:p w:rsidR="002C366E" w:rsidRDefault="002C366E"/>
    <w:sectPr w:rsidR="002C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6E" w:rsidRDefault="002C366E" w:rsidP="007D497D">
      <w:r>
        <w:separator/>
      </w:r>
    </w:p>
  </w:endnote>
  <w:endnote w:type="continuationSeparator" w:id="1">
    <w:p w:rsidR="002C366E" w:rsidRDefault="002C366E" w:rsidP="007D4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6E" w:rsidRDefault="002C366E" w:rsidP="007D497D">
      <w:r>
        <w:separator/>
      </w:r>
    </w:p>
  </w:footnote>
  <w:footnote w:type="continuationSeparator" w:id="1">
    <w:p w:rsidR="002C366E" w:rsidRDefault="002C366E" w:rsidP="007D49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4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0000000E"/>
    <w:multiLevelType w:val="singleLevel"/>
    <w:tmpl w:val="0000000E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277738E5"/>
    <w:multiLevelType w:val="hybridMultilevel"/>
    <w:tmpl w:val="BD8AFCD8"/>
    <w:lvl w:ilvl="0" w:tplc="ADA6577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7D"/>
    <w:rsid w:val="002C366E"/>
    <w:rsid w:val="007D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7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97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97D"/>
    <w:rPr>
      <w:sz w:val="18"/>
      <w:szCs w:val="18"/>
    </w:rPr>
  </w:style>
  <w:style w:type="character" w:styleId="a5">
    <w:name w:val="Hyperlink"/>
    <w:rsid w:val="007D497D"/>
    <w:rPr>
      <w:color w:val="0000FF"/>
      <w:u w:val="single"/>
    </w:rPr>
  </w:style>
  <w:style w:type="character" w:customStyle="1" w:styleId="15">
    <w:name w:val="15"/>
    <w:rsid w:val="007D497D"/>
    <w:rPr>
      <w:rFonts w:ascii="Times New Roman" w:hAnsi="Times New Roman" w:cs="Times New Roman" w:hint="default"/>
      <w:color w:val="0000FF"/>
      <w:sz w:val="20"/>
      <w:szCs w:val="20"/>
      <w:u w:val="single"/>
    </w:rPr>
  </w:style>
  <w:style w:type="paragraph" w:customStyle="1" w:styleId="p0">
    <w:name w:val="p0"/>
    <w:basedOn w:val="a"/>
    <w:rsid w:val="007D497D"/>
    <w:pPr>
      <w:widowControl/>
    </w:pPr>
    <w:rPr>
      <w:rFonts w:eastAsia="宋体"/>
      <w:kern w:val="0"/>
      <w:sz w:val="21"/>
      <w:szCs w:val="21"/>
    </w:rPr>
  </w:style>
  <w:style w:type="paragraph" w:styleId="a6">
    <w:name w:val="Balloon Text"/>
    <w:basedOn w:val="a"/>
    <w:link w:val="Char1"/>
    <w:uiPriority w:val="99"/>
    <w:semiHidden/>
    <w:unhideWhenUsed/>
    <w:rsid w:val="007D49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497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tudyabroad@whut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hongfa@whut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gb@whut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iee@whut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>P R C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2018-01-23T10:01:00Z</dcterms:created>
  <dcterms:modified xsi:type="dcterms:W3CDTF">2018-01-23T10:01:00Z</dcterms:modified>
</cp:coreProperties>
</file>